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核准日期：2015年02月10日</w:t>
      </w:r>
    </w:p>
    <w:p>
      <w:pPr>
        <w:spacing w:line="276" w:lineRule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  <w:lang w:eastAsia="zh-CN"/>
        </w:rPr>
        <w:t>修改</w:t>
      </w:r>
      <w:r>
        <w:rPr>
          <w:rFonts w:hint="eastAsia"/>
          <w:sz w:val="18"/>
          <w:szCs w:val="18"/>
        </w:rPr>
        <w:t>日期：201</w:t>
      </w:r>
      <w:r>
        <w:rPr>
          <w:rFonts w:hint="eastAsia"/>
          <w:sz w:val="18"/>
          <w:szCs w:val="18"/>
          <w:lang w:val="en-US" w:eastAsia="zh-CN"/>
        </w:rPr>
        <w:t>9</w:t>
      </w:r>
      <w:r>
        <w:rPr>
          <w:rFonts w:hint="eastAsia"/>
          <w:sz w:val="18"/>
          <w:szCs w:val="18"/>
        </w:rPr>
        <w:t>年0</w:t>
      </w:r>
      <w:r>
        <w:rPr>
          <w:rFonts w:hint="eastAsia"/>
          <w:sz w:val="18"/>
          <w:szCs w:val="18"/>
          <w:lang w:val="en-US" w:eastAsia="zh-CN"/>
        </w:rPr>
        <w:t>1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  <w:lang w:val="en-US" w:eastAsia="zh-CN"/>
        </w:rPr>
        <w:t>30</w:t>
      </w:r>
      <w:r>
        <w:rPr>
          <w:rFonts w:hint="eastAsia"/>
          <w:sz w:val="18"/>
          <w:szCs w:val="18"/>
        </w:rPr>
        <w:t>日</w:t>
      </w:r>
    </w:p>
    <w:p>
      <w:pPr>
        <w:spacing w:line="276" w:lineRule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  <w:lang w:eastAsia="zh-CN"/>
        </w:rPr>
        <w:t>修改</w:t>
      </w:r>
      <w:r>
        <w:rPr>
          <w:rFonts w:hint="eastAsia"/>
          <w:sz w:val="18"/>
          <w:szCs w:val="18"/>
        </w:rPr>
        <w:t>日期：20</w:t>
      </w:r>
      <w:r>
        <w:rPr>
          <w:rFonts w:hint="eastAsia"/>
          <w:sz w:val="18"/>
          <w:szCs w:val="18"/>
          <w:lang w:val="en-US" w:eastAsia="zh-CN"/>
        </w:rPr>
        <w:t>20</w:t>
      </w:r>
      <w:r>
        <w:rPr>
          <w:rFonts w:hint="eastAsia"/>
          <w:sz w:val="18"/>
          <w:szCs w:val="18"/>
        </w:rPr>
        <w:t>年0</w:t>
      </w:r>
      <w:r>
        <w:rPr>
          <w:rFonts w:hint="eastAsia"/>
          <w:sz w:val="18"/>
          <w:szCs w:val="18"/>
          <w:lang w:val="en-US" w:eastAsia="zh-CN"/>
        </w:rPr>
        <w:t>4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  <w:lang w:val="en-US" w:eastAsia="zh-CN"/>
        </w:rPr>
        <w:t>23</w:t>
      </w:r>
      <w:r>
        <w:rPr>
          <w:rFonts w:hint="eastAsia"/>
          <w:sz w:val="18"/>
          <w:szCs w:val="18"/>
        </w:rPr>
        <w:t>日</w:t>
      </w:r>
    </w:p>
    <w:p>
      <w:pPr>
        <w:spacing w:line="276" w:lineRule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  <w:lang w:eastAsia="zh-CN"/>
        </w:rPr>
        <w:t>修改</w:t>
      </w:r>
      <w:r>
        <w:rPr>
          <w:rFonts w:hint="eastAsia"/>
          <w:sz w:val="18"/>
          <w:szCs w:val="18"/>
        </w:rPr>
        <w:t>日期：20</w:t>
      </w:r>
      <w:r>
        <w:rPr>
          <w:rFonts w:hint="eastAsia"/>
          <w:sz w:val="18"/>
          <w:szCs w:val="18"/>
          <w:lang w:val="en-US" w:eastAsia="zh-CN"/>
        </w:rPr>
        <w:t>21</w:t>
      </w:r>
      <w:r>
        <w:rPr>
          <w:rFonts w:hint="eastAsia"/>
          <w:sz w:val="18"/>
          <w:szCs w:val="18"/>
        </w:rPr>
        <w:t>年0</w:t>
      </w:r>
      <w:r>
        <w:rPr>
          <w:rFonts w:hint="eastAsia"/>
          <w:sz w:val="18"/>
          <w:szCs w:val="18"/>
          <w:lang w:val="en-US" w:eastAsia="zh-CN"/>
        </w:rPr>
        <w:t>8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  <w:lang w:val="en-US" w:eastAsia="zh-CN"/>
        </w:rPr>
        <w:t>26</w:t>
      </w:r>
      <w:r>
        <w:rPr>
          <w:rFonts w:hint="eastAsia"/>
          <w:sz w:val="18"/>
          <w:szCs w:val="18"/>
        </w:rPr>
        <w:t>日</w:t>
      </w:r>
    </w:p>
    <w:p>
      <w:pPr>
        <w:spacing w:line="276" w:lineRule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  <w:lang w:eastAsia="zh-CN"/>
        </w:rPr>
        <w:t>修改</w:t>
      </w:r>
      <w:r>
        <w:rPr>
          <w:rFonts w:hint="eastAsia"/>
          <w:sz w:val="18"/>
          <w:szCs w:val="18"/>
        </w:rPr>
        <w:t>日期：20</w:t>
      </w:r>
      <w:r>
        <w:rPr>
          <w:rFonts w:hint="eastAsia"/>
          <w:sz w:val="18"/>
          <w:szCs w:val="18"/>
          <w:lang w:val="en-US" w:eastAsia="zh-CN"/>
        </w:rPr>
        <w:t>21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  <w:lang w:val="en-US" w:eastAsia="zh-CN"/>
        </w:rPr>
        <w:t>11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  <w:lang w:val="en-US" w:eastAsia="zh-CN"/>
        </w:rPr>
        <w:t>04</w:t>
      </w:r>
      <w:r>
        <w:rPr>
          <w:rFonts w:hint="eastAsia"/>
          <w:sz w:val="18"/>
          <w:szCs w:val="18"/>
        </w:rPr>
        <w:t>日</w:t>
      </w:r>
    </w:p>
    <w:p>
      <w:pPr>
        <w:spacing w:line="276" w:lineRule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  <w:lang w:eastAsia="zh-CN"/>
        </w:rPr>
        <w:t>修改</w:t>
      </w:r>
      <w:r>
        <w:rPr>
          <w:rFonts w:hint="eastAsia"/>
          <w:sz w:val="18"/>
          <w:szCs w:val="18"/>
        </w:rPr>
        <w:t>日期：20</w:t>
      </w:r>
      <w:r>
        <w:rPr>
          <w:rFonts w:hint="eastAsia"/>
          <w:sz w:val="18"/>
          <w:szCs w:val="18"/>
          <w:lang w:val="en-US" w:eastAsia="zh-CN"/>
        </w:rPr>
        <w:t>22</w:t>
      </w:r>
      <w:r>
        <w:rPr>
          <w:rFonts w:hint="eastAsia"/>
          <w:sz w:val="18"/>
          <w:szCs w:val="18"/>
        </w:rPr>
        <w:t>年0</w:t>
      </w:r>
      <w:r>
        <w:rPr>
          <w:rFonts w:hint="eastAsia"/>
          <w:sz w:val="18"/>
          <w:szCs w:val="18"/>
          <w:lang w:val="en-US" w:eastAsia="zh-CN"/>
        </w:rPr>
        <w:t>3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  <w:lang w:val="en-US" w:eastAsia="zh-CN"/>
        </w:rPr>
        <w:t>01</w:t>
      </w:r>
      <w:r>
        <w:rPr>
          <w:rFonts w:hint="eastAsia"/>
          <w:sz w:val="18"/>
          <w:szCs w:val="18"/>
        </w:rPr>
        <w:t>日</w:t>
      </w:r>
    </w:p>
    <w:p>
      <w:pPr>
        <w:spacing w:line="276" w:lineRule="auto"/>
        <w:rPr>
          <w:rFonts w:hint="eastAsia"/>
          <w:sz w:val="18"/>
          <w:szCs w:val="18"/>
        </w:rPr>
      </w:pPr>
    </w:p>
    <w:p>
      <w:pPr>
        <w:spacing w:line="276" w:lineRule="auto"/>
        <w:rPr>
          <w:szCs w:val="21"/>
        </w:rPr>
      </w:pPr>
    </w:p>
    <w:p>
      <w:pPr>
        <w:spacing w:line="276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奥拉西坦注射液说明书</w:t>
      </w:r>
    </w:p>
    <w:p>
      <w:pPr>
        <w:spacing w:line="276" w:lineRule="auto"/>
        <w:jc w:val="center"/>
        <w:rPr>
          <w:szCs w:val="21"/>
        </w:rPr>
      </w:pPr>
      <w:r>
        <w:rPr>
          <w:rFonts w:hint="eastAsia"/>
          <w:szCs w:val="21"/>
        </w:rPr>
        <w:t>请仔细阅读说明书并在医师指导下使用</w:t>
      </w:r>
    </w:p>
    <w:p>
      <w:pPr>
        <w:spacing w:line="276" w:lineRule="auto"/>
        <w:rPr>
          <w:szCs w:val="21"/>
        </w:rPr>
      </w:pPr>
    </w:p>
    <w:p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【药品名称】</w:t>
      </w:r>
    </w:p>
    <w:p>
      <w:pPr>
        <w:spacing w:line="240" w:lineRule="exact"/>
        <w:ind w:firstLine="405"/>
        <w:rPr>
          <w:sz w:val="18"/>
          <w:szCs w:val="18"/>
        </w:rPr>
      </w:pPr>
      <w:r>
        <w:rPr>
          <w:rFonts w:hint="eastAsia"/>
          <w:sz w:val="18"/>
          <w:szCs w:val="18"/>
        </w:rPr>
        <w:t>通用名称：奥拉西坦注射液</w:t>
      </w:r>
    </w:p>
    <w:p>
      <w:pPr>
        <w:spacing w:line="240" w:lineRule="exact"/>
        <w:ind w:firstLine="405"/>
        <w:rPr>
          <w:sz w:val="18"/>
          <w:szCs w:val="18"/>
        </w:rPr>
      </w:pPr>
      <w:r>
        <w:rPr>
          <w:rFonts w:hint="eastAsia"/>
          <w:sz w:val="18"/>
          <w:szCs w:val="18"/>
        </w:rPr>
        <w:t>英文名称：Qxiracetam Injection</w:t>
      </w:r>
    </w:p>
    <w:p>
      <w:pPr>
        <w:spacing w:line="240" w:lineRule="exact"/>
        <w:ind w:firstLine="405"/>
        <w:rPr>
          <w:sz w:val="18"/>
          <w:szCs w:val="18"/>
        </w:rPr>
      </w:pPr>
      <w:r>
        <w:rPr>
          <w:rFonts w:hint="eastAsia"/>
          <w:sz w:val="18"/>
          <w:szCs w:val="18"/>
        </w:rPr>
        <w:t>汉语拼音：Aolaxitan Zhusheye</w:t>
      </w:r>
    </w:p>
    <w:p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【成份】</w:t>
      </w:r>
    </w:p>
    <w:p>
      <w:pPr>
        <w:spacing w:line="240" w:lineRule="exact"/>
        <w:ind w:firstLine="405"/>
        <w:rPr>
          <w:sz w:val="18"/>
          <w:szCs w:val="18"/>
        </w:rPr>
      </w:pPr>
      <w:r>
        <w:rPr>
          <w:rFonts w:hint="eastAsia"/>
          <w:sz w:val="18"/>
          <w:szCs w:val="18"/>
        </w:rPr>
        <w:t>本品主要成份为奥拉西坦。</w:t>
      </w:r>
    </w:p>
    <w:p>
      <w:pPr>
        <w:spacing w:line="240" w:lineRule="exact"/>
        <w:ind w:firstLine="405"/>
        <w:rPr>
          <w:sz w:val="18"/>
          <w:szCs w:val="18"/>
        </w:rPr>
      </w:pPr>
      <w:r>
        <w:rPr>
          <w:rFonts w:hint="eastAsia"/>
          <w:sz w:val="18"/>
          <w:szCs w:val="18"/>
        </w:rPr>
        <w:t>化学名称：4-羟基-2-氧代-1-吡咯烷乙酰胺。</w:t>
      </w:r>
    </w:p>
    <w:p>
      <w:pPr>
        <w:spacing w:line="240" w:lineRule="exact"/>
        <w:ind w:firstLine="405"/>
        <w:rPr>
          <w:sz w:val="18"/>
          <w:szCs w:val="18"/>
        </w:rPr>
      </w:pPr>
      <w:r>
        <w:rPr>
          <w:rFonts w:hint="eastAsia"/>
          <w:sz w:val="18"/>
          <w:szCs w:val="18"/>
        </w:rPr>
        <w:t>化学结构式：</w:t>
      </w:r>
    </w:p>
    <w:p>
      <w:pPr>
        <w:spacing w:line="360" w:lineRule="auto"/>
        <w:ind w:firstLine="1530" w:firstLineChars="850"/>
        <w:rPr>
          <w:sz w:val="18"/>
          <w:szCs w:val="18"/>
        </w:rPr>
      </w:pPr>
      <w:r>
        <w:rPr>
          <w:sz w:val="18"/>
          <w:szCs w:val="18"/>
        </w:rPr>
        <w:object>
          <v:shape id="_x0000_i1025" o:spt="75" type="#_x0000_t75" style="height:85.5pt;width:85.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Photoshop.Image.12" ShapeID="_x0000_i1025" DrawAspect="Content" ObjectID="_1468075725" r:id="rId4">
            <o:LockedField>false</o:LockedField>
          </o:OLEObject>
        </w:object>
      </w:r>
    </w:p>
    <w:p>
      <w:pPr>
        <w:spacing w:line="240" w:lineRule="exact"/>
        <w:ind w:firstLine="405"/>
        <w:rPr>
          <w:sz w:val="18"/>
          <w:szCs w:val="18"/>
          <w:vertAlign w:val="subscript"/>
        </w:rPr>
      </w:pPr>
      <w:r>
        <w:rPr>
          <w:rFonts w:hint="eastAsia"/>
          <w:sz w:val="18"/>
          <w:szCs w:val="18"/>
        </w:rPr>
        <w:t>分子式：C</w:t>
      </w:r>
      <w:r>
        <w:rPr>
          <w:rFonts w:hint="eastAsia"/>
          <w:sz w:val="18"/>
          <w:szCs w:val="18"/>
          <w:vertAlign w:val="subscript"/>
        </w:rPr>
        <w:t>6</w:t>
      </w:r>
      <w:r>
        <w:rPr>
          <w:rFonts w:hint="eastAsia"/>
          <w:sz w:val="18"/>
          <w:szCs w:val="18"/>
        </w:rPr>
        <w:t>H</w:t>
      </w:r>
      <w:r>
        <w:rPr>
          <w:rFonts w:hint="eastAsia"/>
          <w:sz w:val="18"/>
          <w:szCs w:val="18"/>
          <w:vertAlign w:val="subscript"/>
        </w:rPr>
        <w:t>10</w:t>
      </w:r>
      <w:r>
        <w:rPr>
          <w:rFonts w:hint="eastAsia"/>
          <w:sz w:val="18"/>
          <w:szCs w:val="18"/>
        </w:rPr>
        <w:t>N</w:t>
      </w:r>
      <w:r>
        <w:rPr>
          <w:rFonts w:hint="eastAsia"/>
          <w:sz w:val="18"/>
          <w:szCs w:val="18"/>
          <w:vertAlign w:val="subscript"/>
        </w:rPr>
        <w:t>2</w:t>
      </w:r>
      <w:r>
        <w:rPr>
          <w:rFonts w:hint="eastAsia"/>
          <w:sz w:val="18"/>
          <w:szCs w:val="18"/>
        </w:rPr>
        <w:t>0</w:t>
      </w:r>
      <w:r>
        <w:rPr>
          <w:rFonts w:hint="eastAsia"/>
          <w:sz w:val="18"/>
          <w:szCs w:val="18"/>
          <w:vertAlign w:val="subscript"/>
        </w:rPr>
        <w:t>3</w:t>
      </w:r>
    </w:p>
    <w:p>
      <w:pPr>
        <w:spacing w:line="240" w:lineRule="exact"/>
        <w:ind w:firstLine="405"/>
        <w:rPr>
          <w:sz w:val="18"/>
          <w:szCs w:val="18"/>
        </w:rPr>
      </w:pPr>
      <w:r>
        <w:rPr>
          <w:rFonts w:hint="eastAsia"/>
          <w:sz w:val="18"/>
          <w:szCs w:val="18"/>
        </w:rPr>
        <w:t>分子量：158.16</w:t>
      </w:r>
    </w:p>
    <w:p>
      <w:pPr>
        <w:spacing w:line="240" w:lineRule="exact"/>
        <w:ind w:firstLine="405"/>
        <w:rPr>
          <w:sz w:val="18"/>
          <w:szCs w:val="18"/>
        </w:rPr>
      </w:pPr>
      <w:r>
        <w:rPr>
          <w:rFonts w:hint="eastAsia"/>
          <w:sz w:val="18"/>
          <w:szCs w:val="18"/>
        </w:rPr>
        <w:t>本品辅料为：注射用水。</w:t>
      </w:r>
    </w:p>
    <w:p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【性状】</w:t>
      </w:r>
    </w:p>
    <w:p>
      <w:pPr>
        <w:spacing w:line="240" w:lineRule="exact"/>
        <w:ind w:firstLine="405"/>
        <w:rPr>
          <w:sz w:val="18"/>
          <w:szCs w:val="18"/>
        </w:rPr>
      </w:pPr>
      <w:r>
        <w:rPr>
          <w:rFonts w:hint="eastAsia"/>
          <w:sz w:val="18"/>
          <w:szCs w:val="18"/>
        </w:rPr>
        <w:t>本品为无色或几乎无色的澄明液体。</w:t>
      </w:r>
    </w:p>
    <w:p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【适应症】</w:t>
      </w:r>
    </w:p>
    <w:p>
      <w:pPr>
        <w:spacing w:line="240" w:lineRule="exact"/>
        <w:ind w:firstLine="405"/>
        <w:rPr>
          <w:sz w:val="18"/>
          <w:szCs w:val="18"/>
        </w:rPr>
      </w:pPr>
      <w:r>
        <w:rPr>
          <w:rFonts w:hint="eastAsia"/>
          <w:sz w:val="18"/>
          <w:szCs w:val="18"/>
        </w:rPr>
        <w:t>用于脑损伤及其引起的神经功能缺失、记忆与智能障碍等症的治疗。</w:t>
      </w:r>
    </w:p>
    <w:p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【规格】5ml：1.0g</w:t>
      </w:r>
    </w:p>
    <w:p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【用法用量】  </w:t>
      </w:r>
    </w:p>
    <w:p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静脉滴注。每日一次，每次4～6g，用前溶入5％葡萄糖注射液或0.9％氯化钠注射液100～250ml中，摇匀后静脉滴注。可酌情增减用。用药疗程为2～3周。</w:t>
      </w:r>
    </w:p>
    <w:p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国外上市奥拉西坦注射液的用药剂量范围为每日2～8g，但国内尚无低于4g、高于6g的用药经验。</w:t>
      </w:r>
    </w:p>
    <w:p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【不良反应】  </w:t>
      </w:r>
    </w:p>
    <w:p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据国外文献报道，奥拉西坦的不良反应少见，偶见皮肤瘙痒、恶心、精神兴奋、睡眠紊乱，但症状较轻，停药后可自行恢复。</w:t>
      </w:r>
    </w:p>
    <w:p>
      <w:pPr>
        <w:spacing w:line="24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国内应用奥拉西坦注射液进行了临床试验，结果显示奥拉西坦注射液与吡拉西坦注射液的安全性均较好，两组均未发生严重不良事件。</w:t>
      </w:r>
    </w:p>
    <w:p>
      <w:pPr>
        <w:spacing w:line="240" w:lineRule="exac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eastAsia="zh-CN"/>
        </w:rPr>
        <w:t>我国上市后药品不良反应监测发现本品有以下不良反应</w:t>
      </w:r>
      <w:r>
        <w:rPr>
          <w:rFonts w:hint="eastAsia"/>
          <w:sz w:val="18"/>
          <w:szCs w:val="18"/>
          <w:lang w:val="en-US" w:eastAsia="zh-CN"/>
        </w:rPr>
        <w:t>/事件报告：</w:t>
      </w:r>
    </w:p>
    <w:p>
      <w:pPr>
        <w:spacing w:line="240" w:lineRule="exac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皮肤及皮下组织：红斑疹、斑丘疹、荨麻疹等各种皮疹、瘙痒、局部红肿、多汗等。</w:t>
      </w:r>
    </w:p>
    <w:p>
      <w:pPr>
        <w:spacing w:line="240" w:lineRule="exac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全身性疾病及给药部位各种反应：畏寒、发热、寒战、发力、水肿、注射部位疼痛、注射部位皮疹、注射部位瘙痒等。</w:t>
      </w:r>
    </w:p>
    <w:p>
      <w:pPr>
        <w:spacing w:line="240" w:lineRule="exac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免疫系统：过敏样反应，有过敏性休克的病例报告。</w:t>
      </w:r>
    </w:p>
    <w:p>
      <w:pPr>
        <w:spacing w:line="240" w:lineRule="exac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胃肠系统：口干、恶心、呕吐、胃部不适、腹痛、腹泻、腹胀、便秘等。</w:t>
      </w:r>
    </w:p>
    <w:p>
      <w:pPr>
        <w:spacing w:line="240" w:lineRule="exac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神经系统：头晕、头痛、麻木、眩晕、抽搐、震颤、言语障碍、痫样发作等。</w:t>
      </w:r>
    </w:p>
    <w:p>
      <w:pPr>
        <w:spacing w:line="240" w:lineRule="exac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精神类反应：失眠、烦躁、睡眠障碍、兴奋、焦虑、幻觉、谵妄等。</w:t>
      </w:r>
    </w:p>
    <w:p>
      <w:pPr>
        <w:spacing w:line="240" w:lineRule="exac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呼吸系统：胸闷、呼吸困难、呼吸急促、咳嗽等。</w:t>
      </w:r>
    </w:p>
    <w:p>
      <w:pPr>
        <w:spacing w:line="240" w:lineRule="exac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心脏器官反应：心悸、心律失常、紫绀、血压异常等。</w:t>
      </w:r>
    </w:p>
    <w:p>
      <w:pPr>
        <w:spacing w:line="240" w:lineRule="exac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血管与淋巴管类：面部潮红、静脉炎等。</w:t>
      </w:r>
    </w:p>
    <w:p>
      <w:pPr>
        <w:spacing w:line="240" w:lineRule="exac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肝胆系统：肝功能异常等。</w:t>
      </w:r>
    </w:p>
    <w:p>
      <w:pPr>
        <w:spacing w:line="240" w:lineRule="exact"/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肾脏及泌尿系统：尿频、肾功能异常等。</w:t>
      </w:r>
    </w:p>
    <w:p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【禁忌】 对本品过敏者、严重肾功能损害者禁用。</w:t>
      </w:r>
    </w:p>
    <w:p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【注意事项】　</w:t>
      </w:r>
    </w:p>
    <w:p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1、轻、中度肾功能不全者应慎用，必需使用本品时，须减量。 </w:t>
      </w:r>
    </w:p>
    <w:p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2、患者出现精神兴奋和睡眠紊乱时，应减量。</w:t>
      </w:r>
    </w:p>
    <w:p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【孕妇及哺乳期妇女用药】 </w:t>
      </w:r>
    </w:p>
    <w:p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本品在孕妇及哺乳期妇女使用的安全性尚不明确，因此，不应使用。</w:t>
      </w:r>
    </w:p>
    <w:p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【儿童用药】 儿童患者用药的安全有效性尚未确立。</w:t>
      </w:r>
    </w:p>
    <w:p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【老年用药】 </w:t>
      </w:r>
    </w:p>
    <w:p>
      <w:pPr>
        <w:spacing w:line="240" w:lineRule="exact"/>
        <w:rPr>
          <w:sz w:val="18"/>
          <w:szCs w:val="18"/>
        </w:rPr>
      </w:pPr>
      <w:bookmarkStart w:id="0" w:name="_GoBack"/>
      <w:bookmarkEnd w:id="0"/>
      <w:r>
        <w:rPr>
          <w:rFonts w:hint="eastAsia"/>
          <w:sz w:val="18"/>
          <w:szCs w:val="18"/>
        </w:rPr>
        <w:t>Lecaillon JB等对老年病人的奥拉西坦药物代谢情况进行了研究，老年人由于生理性肾功能减退，消除半衰期(t1/2β)较健康年青人延长，曲线下面积(AUC)及血药峰浓度（Cmax）均略有升高，老年人在使用本品后消除速度稍慢，但与青年人相比无显著性差异。</w:t>
      </w:r>
    </w:p>
    <w:p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【药物相互作用】 尚不明确。</w:t>
      </w:r>
    </w:p>
    <w:p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【药物过量】　</w:t>
      </w:r>
    </w:p>
    <w:p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在超剂量使用本品的情况下偶有病人出现兴奋、失眠等不良反应，停药或减少剂量后症状可逐渐消失。</w:t>
      </w:r>
    </w:p>
    <w:p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【药理毒理】</w:t>
      </w:r>
    </w:p>
    <w:p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药理作用</w:t>
      </w:r>
    </w:p>
    <w:p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奥拉西坦为吡拉西坦的类似物，可改善老年性痴呆和记忆障碍症患者的记忆和学习功能。机理研究结果提示，奥拉西坦可促进磷酰胆碱和磷酰乙醇胺合成，提高大脑中ATP/ADP的比值，使大脑中蛋白质和核酸的合成增加。</w:t>
      </w:r>
    </w:p>
    <w:p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毒理研究</w:t>
      </w:r>
    </w:p>
    <w:p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动物研究提示：奥拉西坦小鼠灌胃给药10g/kg、静注给药2g/kg和大鼠灌胃给药10g/kg均未见动物死亡；未见致突变性、致癌作用及生殖毒性。</w:t>
      </w:r>
    </w:p>
    <w:p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【药代动力学】 </w:t>
      </w:r>
    </w:p>
    <w:p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文献资料显示：奥拉西坦在肝、肾中分布浓度较高，除脑脊液中的半衰期为300分钟（口服2.0g）、140分钟（静脉注射2.0g）外，在其余组织的半衰期与血浆中相似。奥拉西坦主要通过肾脏代谢，48小时内90%以上的药物以原型从尿中排出，个体间差异很小；老年人与健康年轻人的肾脏消除速度无显著性差异。</w:t>
      </w:r>
    </w:p>
    <w:p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奥拉西坦单次静脉给药2-8g剂量范围内，AUC、Cmax与剂量的倍数递增关系明确，三个剂量组的t1/2、V、CL相近，符合线性药动学特征。</w:t>
      </w:r>
    </w:p>
    <w:p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【贮  藏】　遮光，密闭，在阴凉处（不超过20℃）保存。</w:t>
      </w:r>
    </w:p>
    <w:p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【包  装】  安瓿，6支/盒</w:t>
      </w:r>
      <w:r>
        <w:rPr>
          <w:rFonts w:hint="eastAsia"/>
          <w:sz w:val="18"/>
          <w:szCs w:val="18"/>
          <w:lang w:eastAsia="zh-CN"/>
        </w:rPr>
        <w:t>或</w:t>
      </w:r>
      <w:r>
        <w:rPr>
          <w:rFonts w:hint="eastAsia"/>
          <w:sz w:val="18"/>
          <w:szCs w:val="18"/>
        </w:rPr>
        <w:t>4支/盒。</w:t>
      </w:r>
    </w:p>
    <w:p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【有效期】 </w:t>
      </w:r>
      <w:r>
        <w:rPr>
          <w:rFonts w:hint="eastAsia"/>
          <w:sz w:val="18"/>
          <w:szCs w:val="18"/>
          <w:lang w:val="en-US" w:eastAsia="zh-CN"/>
        </w:rPr>
        <w:t>24</w:t>
      </w:r>
      <w:r>
        <w:rPr>
          <w:rFonts w:hint="eastAsia"/>
          <w:sz w:val="18"/>
          <w:szCs w:val="18"/>
        </w:rPr>
        <w:t>个月。</w:t>
      </w:r>
    </w:p>
    <w:p>
      <w:pPr>
        <w:spacing w:line="240" w:lineRule="exact"/>
        <w:rPr>
          <w:rFonts w:hint="default" w:eastAsiaTheme="minor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</w:rPr>
        <w:t>【执行标准】Y</w:t>
      </w:r>
      <w:r>
        <w:rPr>
          <w:rFonts w:hint="eastAsia"/>
          <w:sz w:val="18"/>
          <w:szCs w:val="18"/>
          <w:lang w:val="en-US" w:eastAsia="zh-CN"/>
        </w:rPr>
        <w:t>B</w:t>
      </w:r>
      <w:r>
        <w:rPr>
          <w:rFonts w:hint="eastAsia"/>
          <w:sz w:val="18"/>
          <w:szCs w:val="18"/>
        </w:rPr>
        <w:t>H</w:t>
      </w:r>
      <w:r>
        <w:rPr>
          <w:rFonts w:hint="eastAsia"/>
          <w:sz w:val="18"/>
          <w:szCs w:val="18"/>
          <w:lang w:val="en-US" w:eastAsia="zh-CN"/>
        </w:rPr>
        <w:t>14392021</w:t>
      </w:r>
    </w:p>
    <w:p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【批准文号】国药准字H20153030</w:t>
      </w:r>
    </w:p>
    <w:p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【</w:t>
      </w:r>
      <w:r>
        <w:rPr>
          <w:rFonts w:hint="eastAsia"/>
          <w:sz w:val="18"/>
          <w:szCs w:val="18"/>
          <w:lang w:eastAsia="zh-CN"/>
        </w:rPr>
        <w:t>药品上市许可持有人</w:t>
      </w:r>
      <w:r>
        <w:rPr>
          <w:rFonts w:hint="eastAsia"/>
          <w:sz w:val="18"/>
          <w:szCs w:val="18"/>
        </w:rPr>
        <w:t>】</w:t>
      </w:r>
    </w:p>
    <w:p>
      <w:pPr>
        <w:spacing w:line="24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  <w:lang w:eastAsia="zh-CN"/>
        </w:rPr>
        <w:t>企</w:t>
      </w:r>
      <w:r>
        <w:rPr>
          <w:rFonts w:hint="eastAsia"/>
          <w:sz w:val="18"/>
          <w:szCs w:val="18"/>
          <w:lang w:val="en-US" w:eastAsia="zh-CN"/>
        </w:rPr>
        <w:t xml:space="preserve">    </w:t>
      </w:r>
      <w:r>
        <w:rPr>
          <w:rFonts w:hint="eastAsia"/>
          <w:sz w:val="18"/>
          <w:szCs w:val="18"/>
          <w:lang w:eastAsia="zh-CN"/>
        </w:rPr>
        <w:t>业</w:t>
      </w:r>
      <w:r>
        <w:rPr>
          <w:rFonts w:hint="eastAsia"/>
          <w:sz w:val="18"/>
          <w:szCs w:val="18"/>
        </w:rPr>
        <w:t>：朗天药业（湖北）有限公司</w:t>
      </w:r>
    </w:p>
    <w:p>
      <w:pPr>
        <w:spacing w:line="24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地  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 xml:space="preserve"> 址：湖北省</w:t>
      </w:r>
      <w:r>
        <w:rPr>
          <w:rFonts w:hint="eastAsia"/>
          <w:sz w:val="18"/>
          <w:szCs w:val="18"/>
          <w:lang w:eastAsia="zh-CN"/>
        </w:rPr>
        <w:t>黄石市下陆区大泉路</w:t>
      </w:r>
      <w:r>
        <w:rPr>
          <w:rFonts w:hint="eastAsia"/>
          <w:sz w:val="18"/>
          <w:szCs w:val="18"/>
          <w:lang w:val="en-US" w:eastAsia="zh-CN"/>
        </w:rPr>
        <w:t>120号</w:t>
      </w:r>
    </w:p>
    <w:p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【生产企业】</w:t>
      </w:r>
    </w:p>
    <w:p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企业名称：朗天药业（湖北）有限公司</w:t>
      </w:r>
    </w:p>
    <w:p>
      <w:pPr>
        <w:spacing w:line="240" w:lineRule="exac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</w:rPr>
        <w:t xml:space="preserve">地  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 xml:space="preserve"> 址：湖北省</w:t>
      </w:r>
      <w:r>
        <w:rPr>
          <w:rFonts w:hint="eastAsia"/>
          <w:sz w:val="18"/>
          <w:szCs w:val="18"/>
          <w:lang w:eastAsia="zh-CN"/>
        </w:rPr>
        <w:t>黄石市下陆区大泉路</w:t>
      </w:r>
      <w:r>
        <w:rPr>
          <w:rFonts w:hint="eastAsia"/>
          <w:sz w:val="18"/>
          <w:szCs w:val="18"/>
          <w:lang w:val="en-US" w:eastAsia="zh-CN"/>
        </w:rPr>
        <w:t>120号</w:t>
      </w:r>
    </w:p>
    <w:p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电话号码：0714-6354581</w:t>
      </w:r>
      <w:r>
        <w:rPr>
          <w:rFonts w:hint="eastAsia"/>
          <w:sz w:val="18"/>
          <w:szCs w:val="18"/>
          <w:lang w:eastAsia="zh-CN"/>
        </w:rPr>
        <w:t>，</w:t>
      </w:r>
      <w:r>
        <w:rPr>
          <w:rFonts w:hint="eastAsia"/>
          <w:sz w:val="18"/>
          <w:szCs w:val="18"/>
        </w:rPr>
        <w:t>0714-6350072</w:t>
      </w:r>
    </w:p>
    <w:p>
      <w:pPr>
        <w:spacing w:line="24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传真号码：0714-6354581</w:t>
      </w:r>
    </w:p>
    <w:p>
      <w:pPr>
        <w:spacing w:line="24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邮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 xml:space="preserve">  编：435003</w:t>
      </w:r>
    </w:p>
    <w:p>
      <w:pPr>
        <w:spacing w:line="240" w:lineRule="exact"/>
        <w:rPr>
          <w:rFonts w:hint="default" w:eastAsiaTheme="minor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eastAsia="zh-CN"/>
        </w:rPr>
        <w:t>网</w:t>
      </w:r>
      <w:r>
        <w:rPr>
          <w:rFonts w:hint="eastAsia"/>
          <w:sz w:val="18"/>
          <w:szCs w:val="18"/>
          <w:lang w:val="en-US" w:eastAsia="zh-CN"/>
        </w:rPr>
        <w:t xml:space="preserve">    </w:t>
      </w:r>
      <w:r>
        <w:rPr>
          <w:rFonts w:hint="eastAsia"/>
          <w:sz w:val="18"/>
          <w:szCs w:val="18"/>
          <w:lang w:eastAsia="zh-CN"/>
        </w:rPr>
        <w:t>址：</w:t>
      </w:r>
      <w:r>
        <w:rPr>
          <w:rFonts w:hint="eastAsia"/>
          <w:sz w:val="18"/>
          <w:szCs w:val="18"/>
          <w:lang w:val="en-US" w:eastAsia="zh-CN"/>
        </w:rPr>
        <w:t>http://www.langtian.cn</w:t>
      </w:r>
    </w:p>
    <w:p>
      <w:pPr>
        <w:spacing w:line="240" w:lineRule="exact"/>
        <w:rPr>
          <w:sz w:val="18"/>
          <w:szCs w:val="18"/>
        </w:rPr>
      </w:pPr>
    </w:p>
    <w:sectPr>
      <w:pgSz w:w="11906" w:h="16838"/>
      <w:pgMar w:top="1440" w:right="2552" w:bottom="1440" w:left="255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RlMGFlYTlhNWYwYzNhMGM2YjA0ODU1NGQyMjhlNTUifQ=="/>
  </w:docVars>
  <w:rsids>
    <w:rsidRoot w:val="00A91D76"/>
    <w:rsid w:val="00003D33"/>
    <w:rsid w:val="000100C8"/>
    <w:rsid w:val="000102BF"/>
    <w:rsid w:val="000232A0"/>
    <w:rsid w:val="00031F21"/>
    <w:rsid w:val="00040F07"/>
    <w:rsid w:val="00047F3B"/>
    <w:rsid w:val="00053780"/>
    <w:rsid w:val="00053945"/>
    <w:rsid w:val="00056F38"/>
    <w:rsid w:val="000626B9"/>
    <w:rsid w:val="00062B5B"/>
    <w:rsid w:val="00063758"/>
    <w:rsid w:val="00064920"/>
    <w:rsid w:val="00072BB6"/>
    <w:rsid w:val="00082431"/>
    <w:rsid w:val="00086623"/>
    <w:rsid w:val="00086DEF"/>
    <w:rsid w:val="0009361E"/>
    <w:rsid w:val="00097B7A"/>
    <w:rsid w:val="000A4635"/>
    <w:rsid w:val="000A7177"/>
    <w:rsid w:val="000B2517"/>
    <w:rsid w:val="000B53AB"/>
    <w:rsid w:val="000B7469"/>
    <w:rsid w:val="000B7688"/>
    <w:rsid w:val="000B7EAC"/>
    <w:rsid w:val="000C0915"/>
    <w:rsid w:val="000C7894"/>
    <w:rsid w:val="000D1F7F"/>
    <w:rsid w:val="000D44F7"/>
    <w:rsid w:val="000E0DA1"/>
    <w:rsid w:val="000F0A87"/>
    <w:rsid w:val="000F35A3"/>
    <w:rsid w:val="000F6DE5"/>
    <w:rsid w:val="000F7160"/>
    <w:rsid w:val="001044F5"/>
    <w:rsid w:val="00104CC6"/>
    <w:rsid w:val="00106556"/>
    <w:rsid w:val="00112FC7"/>
    <w:rsid w:val="00116EC9"/>
    <w:rsid w:val="00122F54"/>
    <w:rsid w:val="00124B8F"/>
    <w:rsid w:val="001267BF"/>
    <w:rsid w:val="001311AC"/>
    <w:rsid w:val="001315D1"/>
    <w:rsid w:val="001378DE"/>
    <w:rsid w:val="00137DF2"/>
    <w:rsid w:val="001441B5"/>
    <w:rsid w:val="0015785A"/>
    <w:rsid w:val="00171E8E"/>
    <w:rsid w:val="001737DA"/>
    <w:rsid w:val="00173CCE"/>
    <w:rsid w:val="001747A5"/>
    <w:rsid w:val="00176547"/>
    <w:rsid w:val="001774F4"/>
    <w:rsid w:val="0018347B"/>
    <w:rsid w:val="00192D8F"/>
    <w:rsid w:val="00195BF3"/>
    <w:rsid w:val="001B1FFD"/>
    <w:rsid w:val="001B2184"/>
    <w:rsid w:val="001C32AF"/>
    <w:rsid w:val="001C3538"/>
    <w:rsid w:val="001C794F"/>
    <w:rsid w:val="001D0209"/>
    <w:rsid w:val="001E0D5E"/>
    <w:rsid w:val="001E19D5"/>
    <w:rsid w:val="001E2E31"/>
    <w:rsid w:val="001E6833"/>
    <w:rsid w:val="001E6DC6"/>
    <w:rsid w:val="001F56F1"/>
    <w:rsid w:val="001F6A76"/>
    <w:rsid w:val="00204F48"/>
    <w:rsid w:val="002104B9"/>
    <w:rsid w:val="002144DD"/>
    <w:rsid w:val="00223B25"/>
    <w:rsid w:val="00226F45"/>
    <w:rsid w:val="002367EC"/>
    <w:rsid w:val="00240C2D"/>
    <w:rsid w:val="002413F4"/>
    <w:rsid w:val="00245623"/>
    <w:rsid w:val="002463DA"/>
    <w:rsid w:val="002505BF"/>
    <w:rsid w:val="00251A02"/>
    <w:rsid w:val="00257515"/>
    <w:rsid w:val="002628C1"/>
    <w:rsid w:val="00266262"/>
    <w:rsid w:val="00266F24"/>
    <w:rsid w:val="00267405"/>
    <w:rsid w:val="00272EC0"/>
    <w:rsid w:val="00274546"/>
    <w:rsid w:val="00274723"/>
    <w:rsid w:val="0027733D"/>
    <w:rsid w:val="00277CCC"/>
    <w:rsid w:val="002A63B2"/>
    <w:rsid w:val="002B0E31"/>
    <w:rsid w:val="002B2B5E"/>
    <w:rsid w:val="002B7549"/>
    <w:rsid w:val="002C41B8"/>
    <w:rsid w:val="002C445B"/>
    <w:rsid w:val="002C4731"/>
    <w:rsid w:val="002D00B0"/>
    <w:rsid w:val="002D4B02"/>
    <w:rsid w:val="002D6409"/>
    <w:rsid w:val="002E3165"/>
    <w:rsid w:val="002E4530"/>
    <w:rsid w:val="002E6893"/>
    <w:rsid w:val="002F08A8"/>
    <w:rsid w:val="002F545A"/>
    <w:rsid w:val="00300567"/>
    <w:rsid w:val="00304D87"/>
    <w:rsid w:val="00305235"/>
    <w:rsid w:val="00313953"/>
    <w:rsid w:val="00314057"/>
    <w:rsid w:val="003165A9"/>
    <w:rsid w:val="00325B5D"/>
    <w:rsid w:val="003304A1"/>
    <w:rsid w:val="003311B9"/>
    <w:rsid w:val="0033192F"/>
    <w:rsid w:val="003322D6"/>
    <w:rsid w:val="00335D29"/>
    <w:rsid w:val="0033656E"/>
    <w:rsid w:val="00345163"/>
    <w:rsid w:val="00347899"/>
    <w:rsid w:val="00350B0A"/>
    <w:rsid w:val="00354C68"/>
    <w:rsid w:val="00355EA9"/>
    <w:rsid w:val="003577EB"/>
    <w:rsid w:val="00363214"/>
    <w:rsid w:val="003662A9"/>
    <w:rsid w:val="00366CC3"/>
    <w:rsid w:val="003727A6"/>
    <w:rsid w:val="00372D7F"/>
    <w:rsid w:val="00372DC5"/>
    <w:rsid w:val="00381C57"/>
    <w:rsid w:val="00385BB4"/>
    <w:rsid w:val="003877D7"/>
    <w:rsid w:val="0039394B"/>
    <w:rsid w:val="003A2E2D"/>
    <w:rsid w:val="003A429F"/>
    <w:rsid w:val="003A45C0"/>
    <w:rsid w:val="003A5778"/>
    <w:rsid w:val="003A57F8"/>
    <w:rsid w:val="003A5C57"/>
    <w:rsid w:val="003A792C"/>
    <w:rsid w:val="003B0655"/>
    <w:rsid w:val="003B531F"/>
    <w:rsid w:val="003C6E23"/>
    <w:rsid w:val="003C6EE1"/>
    <w:rsid w:val="003D2436"/>
    <w:rsid w:val="003E0332"/>
    <w:rsid w:val="003E5C76"/>
    <w:rsid w:val="003F4695"/>
    <w:rsid w:val="00400ACF"/>
    <w:rsid w:val="00402C13"/>
    <w:rsid w:val="00404AEA"/>
    <w:rsid w:val="00404E5B"/>
    <w:rsid w:val="00415FEF"/>
    <w:rsid w:val="00417429"/>
    <w:rsid w:val="00420EBE"/>
    <w:rsid w:val="00440843"/>
    <w:rsid w:val="00446D51"/>
    <w:rsid w:val="00451571"/>
    <w:rsid w:val="00454C03"/>
    <w:rsid w:val="0045633E"/>
    <w:rsid w:val="004574D1"/>
    <w:rsid w:val="00461410"/>
    <w:rsid w:val="004633BB"/>
    <w:rsid w:val="0046390C"/>
    <w:rsid w:val="00464819"/>
    <w:rsid w:val="004670D6"/>
    <w:rsid w:val="00472FAD"/>
    <w:rsid w:val="00473AEC"/>
    <w:rsid w:val="00473AFA"/>
    <w:rsid w:val="00473E4D"/>
    <w:rsid w:val="00480024"/>
    <w:rsid w:val="00485969"/>
    <w:rsid w:val="00490F34"/>
    <w:rsid w:val="00493129"/>
    <w:rsid w:val="004940FE"/>
    <w:rsid w:val="00495390"/>
    <w:rsid w:val="004A0461"/>
    <w:rsid w:val="004A2CE2"/>
    <w:rsid w:val="004A4F68"/>
    <w:rsid w:val="004A697D"/>
    <w:rsid w:val="004A6BF0"/>
    <w:rsid w:val="004B71BA"/>
    <w:rsid w:val="004C4FD0"/>
    <w:rsid w:val="004D15E8"/>
    <w:rsid w:val="004D1836"/>
    <w:rsid w:val="004D28EC"/>
    <w:rsid w:val="004D2C06"/>
    <w:rsid w:val="004D5372"/>
    <w:rsid w:val="004E6152"/>
    <w:rsid w:val="004E78D0"/>
    <w:rsid w:val="004F2A74"/>
    <w:rsid w:val="004F2E13"/>
    <w:rsid w:val="004F3D17"/>
    <w:rsid w:val="004F667F"/>
    <w:rsid w:val="004F6AC6"/>
    <w:rsid w:val="0051353B"/>
    <w:rsid w:val="0051791F"/>
    <w:rsid w:val="005209A5"/>
    <w:rsid w:val="00520F75"/>
    <w:rsid w:val="00522578"/>
    <w:rsid w:val="005309E4"/>
    <w:rsid w:val="00530C44"/>
    <w:rsid w:val="00531ECC"/>
    <w:rsid w:val="00534673"/>
    <w:rsid w:val="00545ABA"/>
    <w:rsid w:val="00573A25"/>
    <w:rsid w:val="00575947"/>
    <w:rsid w:val="0058307A"/>
    <w:rsid w:val="005834F5"/>
    <w:rsid w:val="00583A3E"/>
    <w:rsid w:val="00591B21"/>
    <w:rsid w:val="00596171"/>
    <w:rsid w:val="00596EC6"/>
    <w:rsid w:val="00596FF1"/>
    <w:rsid w:val="005A26F5"/>
    <w:rsid w:val="005B025F"/>
    <w:rsid w:val="005C06FB"/>
    <w:rsid w:val="005C5A06"/>
    <w:rsid w:val="005C610F"/>
    <w:rsid w:val="005D1F77"/>
    <w:rsid w:val="005D4653"/>
    <w:rsid w:val="005E113D"/>
    <w:rsid w:val="005E2D53"/>
    <w:rsid w:val="005E4433"/>
    <w:rsid w:val="005E4720"/>
    <w:rsid w:val="005E686C"/>
    <w:rsid w:val="005F5777"/>
    <w:rsid w:val="005F7AE6"/>
    <w:rsid w:val="006021E6"/>
    <w:rsid w:val="00607782"/>
    <w:rsid w:val="00614120"/>
    <w:rsid w:val="006160AB"/>
    <w:rsid w:val="006212CE"/>
    <w:rsid w:val="0062176B"/>
    <w:rsid w:val="00623816"/>
    <w:rsid w:val="0062718E"/>
    <w:rsid w:val="00632E9A"/>
    <w:rsid w:val="0063306C"/>
    <w:rsid w:val="00633B8E"/>
    <w:rsid w:val="006417F0"/>
    <w:rsid w:val="00644A37"/>
    <w:rsid w:val="006463DA"/>
    <w:rsid w:val="00647689"/>
    <w:rsid w:val="0065290F"/>
    <w:rsid w:val="00657391"/>
    <w:rsid w:val="00663712"/>
    <w:rsid w:val="006653F9"/>
    <w:rsid w:val="00665ED7"/>
    <w:rsid w:val="006661CF"/>
    <w:rsid w:val="0067156F"/>
    <w:rsid w:val="0067196C"/>
    <w:rsid w:val="00671D62"/>
    <w:rsid w:val="00672AFB"/>
    <w:rsid w:val="0067773A"/>
    <w:rsid w:val="00681D4F"/>
    <w:rsid w:val="00681EEB"/>
    <w:rsid w:val="00684917"/>
    <w:rsid w:val="0069165B"/>
    <w:rsid w:val="00691996"/>
    <w:rsid w:val="00694BD4"/>
    <w:rsid w:val="0069659C"/>
    <w:rsid w:val="006A6781"/>
    <w:rsid w:val="006A6917"/>
    <w:rsid w:val="006A7813"/>
    <w:rsid w:val="006A7B78"/>
    <w:rsid w:val="006B044F"/>
    <w:rsid w:val="006B1D8A"/>
    <w:rsid w:val="006B2784"/>
    <w:rsid w:val="006B2A41"/>
    <w:rsid w:val="006B2AD1"/>
    <w:rsid w:val="006B6C8E"/>
    <w:rsid w:val="006C52D0"/>
    <w:rsid w:val="006C57D0"/>
    <w:rsid w:val="006D37CD"/>
    <w:rsid w:val="006D3D97"/>
    <w:rsid w:val="006E06E2"/>
    <w:rsid w:val="006E23BC"/>
    <w:rsid w:val="006E6ED8"/>
    <w:rsid w:val="006E7FD2"/>
    <w:rsid w:val="006F1B27"/>
    <w:rsid w:val="006F2DCF"/>
    <w:rsid w:val="006F3FA7"/>
    <w:rsid w:val="00700422"/>
    <w:rsid w:val="00706C16"/>
    <w:rsid w:val="007072CC"/>
    <w:rsid w:val="007075DC"/>
    <w:rsid w:val="00707BC8"/>
    <w:rsid w:val="007145EE"/>
    <w:rsid w:val="0072283A"/>
    <w:rsid w:val="007263CD"/>
    <w:rsid w:val="007323BB"/>
    <w:rsid w:val="00741F27"/>
    <w:rsid w:val="00746E67"/>
    <w:rsid w:val="007505EE"/>
    <w:rsid w:val="0075073C"/>
    <w:rsid w:val="007527AF"/>
    <w:rsid w:val="0075625A"/>
    <w:rsid w:val="00764294"/>
    <w:rsid w:val="00764C71"/>
    <w:rsid w:val="00764E3C"/>
    <w:rsid w:val="007710A6"/>
    <w:rsid w:val="0077124F"/>
    <w:rsid w:val="00773B1B"/>
    <w:rsid w:val="0077486F"/>
    <w:rsid w:val="007827CD"/>
    <w:rsid w:val="0078309E"/>
    <w:rsid w:val="00784FDE"/>
    <w:rsid w:val="00793A79"/>
    <w:rsid w:val="007947AD"/>
    <w:rsid w:val="007A1C31"/>
    <w:rsid w:val="007A64E5"/>
    <w:rsid w:val="007B0322"/>
    <w:rsid w:val="007B1148"/>
    <w:rsid w:val="007B12E9"/>
    <w:rsid w:val="007B6885"/>
    <w:rsid w:val="007C45DC"/>
    <w:rsid w:val="007D7629"/>
    <w:rsid w:val="007E5BC3"/>
    <w:rsid w:val="007F2C56"/>
    <w:rsid w:val="00803963"/>
    <w:rsid w:val="00803EE1"/>
    <w:rsid w:val="00803F9A"/>
    <w:rsid w:val="008050DD"/>
    <w:rsid w:val="00810F60"/>
    <w:rsid w:val="00813AA5"/>
    <w:rsid w:val="00824939"/>
    <w:rsid w:val="00824B91"/>
    <w:rsid w:val="00824C9E"/>
    <w:rsid w:val="00827366"/>
    <w:rsid w:val="008466E5"/>
    <w:rsid w:val="00851560"/>
    <w:rsid w:val="00853C6D"/>
    <w:rsid w:val="00856CBE"/>
    <w:rsid w:val="008631D1"/>
    <w:rsid w:val="00865223"/>
    <w:rsid w:val="00873363"/>
    <w:rsid w:val="008804AD"/>
    <w:rsid w:val="00881502"/>
    <w:rsid w:val="00882B86"/>
    <w:rsid w:val="008940D4"/>
    <w:rsid w:val="00896FF9"/>
    <w:rsid w:val="008A432E"/>
    <w:rsid w:val="008A4624"/>
    <w:rsid w:val="008A4DCF"/>
    <w:rsid w:val="008B438D"/>
    <w:rsid w:val="008B7B98"/>
    <w:rsid w:val="008C04C0"/>
    <w:rsid w:val="008C04D8"/>
    <w:rsid w:val="008C2606"/>
    <w:rsid w:val="008C4DAF"/>
    <w:rsid w:val="008C5A62"/>
    <w:rsid w:val="008C6763"/>
    <w:rsid w:val="008D07A7"/>
    <w:rsid w:val="008D2154"/>
    <w:rsid w:val="008D5921"/>
    <w:rsid w:val="008F1DF6"/>
    <w:rsid w:val="008F5E14"/>
    <w:rsid w:val="008F657E"/>
    <w:rsid w:val="00903BC6"/>
    <w:rsid w:val="009043C2"/>
    <w:rsid w:val="009052A2"/>
    <w:rsid w:val="00906BA6"/>
    <w:rsid w:val="0091014A"/>
    <w:rsid w:val="00910EF4"/>
    <w:rsid w:val="009133DE"/>
    <w:rsid w:val="00914337"/>
    <w:rsid w:val="00917E16"/>
    <w:rsid w:val="00917FD4"/>
    <w:rsid w:val="00920121"/>
    <w:rsid w:val="00920644"/>
    <w:rsid w:val="00931AAE"/>
    <w:rsid w:val="009327D9"/>
    <w:rsid w:val="0093292A"/>
    <w:rsid w:val="0093342B"/>
    <w:rsid w:val="00941658"/>
    <w:rsid w:val="0094265B"/>
    <w:rsid w:val="00943C25"/>
    <w:rsid w:val="00945F02"/>
    <w:rsid w:val="0095221F"/>
    <w:rsid w:val="00955075"/>
    <w:rsid w:val="00956CC9"/>
    <w:rsid w:val="009647E4"/>
    <w:rsid w:val="0097429E"/>
    <w:rsid w:val="0097499E"/>
    <w:rsid w:val="009754FD"/>
    <w:rsid w:val="00975852"/>
    <w:rsid w:val="00976166"/>
    <w:rsid w:val="009A1A6C"/>
    <w:rsid w:val="009A1D40"/>
    <w:rsid w:val="009A276C"/>
    <w:rsid w:val="009A60CF"/>
    <w:rsid w:val="009A7ABD"/>
    <w:rsid w:val="009B126A"/>
    <w:rsid w:val="009B5EE9"/>
    <w:rsid w:val="009B65FD"/>
    <w:rsid w:val="009C1E52"/>
    <w:rsid w:val="009C3D81"/>
    <w:rsid w:val="009C3E7D"/>
    <w:rsid w:val="009C6E48"/>
    <w:rsid w:val="009D33AD"/>
    <w:rsid w:val="009D670A"/>
    <w:rsid w:val="009E1CAC"/>
    <w:rsid w:val="009E63F3"/>
    <w:rsid w:val="009E6BEC"/>
    <w:rsid w:val="00A02670"/>
    <w:rsid w:val="00A03683"/>
    <w:rsid w:val="00A05659"/>
    <w:rsid w:val="00A101D2"/>
    <w:rsid w:val="00A1412A"/>
    <w:rsid w:val="00A153ED"/>
    <w:rsid w:val="00A15548"/>
    <w:rsid w:val="00A2012C"/>
    <w:rsid w:val="00A22493"/>
    <w:rsid w:val="00A2274E"/>
    <w:rsid w:val="00A25BF2"/>
    <w:rsid w:val="00A30C86"/>
    <w:rsid w:val="00A35E3D"/>
    <w:rsid w:val="00A411E3"/>
    <w:rsid w:val="00A41AE1"/>
    <w:rsid w:val="00A41CCA"/>
    <w:rsid w:val="00A52142"/>
    <w:rsid w:val="00A5382D"/>
    <w:rsid w:val="00A544B5"/>
    <w:rsid w:val="00A652E6"/>
    <w:rsid w:val="00A65F48"/>
    <w:rsid w:val="00A65FBA"/>
    <w:rsid w:val="00A66A64"/>
    <w:rsid w:val="00A74EC9"/>
    <w:rsid w:val="00A74F1C"/>
    <w:rsid w:val="00A755BB"/>
    <w:rsid w:val="00A75BF8"/>
    <w:rsid w:val="00A81720"/>
    <w:rsid w:val="00A91683"/>
    <w:rsid w:val="00A91D76"/>
    <w:rsid w:val="00A92BC5"/>
    <w:rsid w:val="00AB1221"/>
    <w:rsid w:val="00AB67F0"/>
    <w:rsid w:val="00AD1409"/>
    <w:rsid w:val="00AD4139"/>
    <w:rsid w:val="00AD4DC7"/>
    <w:rsid w:val="00AD5838"/>
    <w:rsid w:val="00AE0622"/>
    <w:rsid w:val="00AE0759"/>
    <w:rsid w:val="00AE2C1F"/>
    <w:rsid w:val="00AE4EC7"/>
    <w:rsid w:val="00B00886"/>
    <w:rsid w:val="00B00AA1"/>
    <w:rsid w:val="00B10B23"/>
    <w:rsid w:val="00B126E5"/>
    <w:rsid w:val="00B12B50"/>
    <w:rsid w:val="00B13BAE"/>
    <w:rsid w:val="00B20641"/>
    <w:rsid w:val="00B3336D"/>
    <w:rsid w:val="00B333E8"/>
    <w:rsid w:val="00B33D8B"/>
    <w:rsid w:val="00B36B3C"/>
    <w:rsid w:val="00B40026"/>
    <w:rsid w:val="00B4020F"/>
    <w:rsid w:val="00B44EF7"/>
    <w:rsid w:val="00B456B7"/>
    <w:rsid w:val="00B4618F"/>
    <w:rsid w:val="00B47F8B"/>
    <w:rsid w:val="00B50C18"/>
    <w:rsid w:val="00B51CDF"/>
    <w:rsid w:val="00B55D4D"/>
    <w:rsid w:val="00B5701B"/>
    <w:rsid w:val="00B60545"/>
    <w:rsid w:val="00B6108A"/>
    <w:rsid w:val="00B63A65"/>
    <w:rsid w:val="00B667D2"/>
    <w:rsid w:val="00B67AB3"/>
    <w:rsid w:val="00B72420"/>
    <w:rsid w:val="00B749A4"/>
    <w:rsid w:val="00B7606C"/>
    <w:rsid w:val="00B812DA"/>
    <w:rsid w:val="00B842B9"/>
    <w:rsid w:val="00B90013"/>
    <w:rsid w:val="00B93E57"/>
    <w:rsid w:val="00B94794"/>
    <w:rsid w:val="00B950C4"/>
    <w:rsid w:val="00B964FF"/>
    <w:rsid w:val="00BA11E7"/>
    <w:rsid w:val="00BA6575"/>
    <w:rsid w:val="00BA6D6A"/>
    <w:rsid w:val="00BB206E"/>
    <w:rsid w:val="00BB6193"/>
    <w:rsid w:val="00BB6803"/>
    <w:rsid w:val="00BB79B9"/>
    <w:rsid w:val="00BC1506"/>
    <w:rsid w:val="00BC6C7C"/>
    <w:rsid w:val="00BC78BA"/>
    <w:rsid w:val="00BD4671"/>
    <w:rsid w:val="00BE699B"/>
    <w:rsid w:val="00BF292D"/>
    <w:rsid w:val="00C02017"/>
    <w:rsid w:val="00C147E0"/>
    <w:rsid w:val="00C16D88"/>
    <w:rsid w:val="00C26C06"/>
    <w:rsid w:val="00C34D4E"/>
    <w:rsid w:val="00C46206"/>
    <w:rsid w:val="00C46EAE"/>
    <w:rsid w:val="00C50DE5"/>
    <w:rsid w:val="00C51215"/>
    <w:rsid w:val="00C608E8"/>
    <w:rsid w:val="00C6406F"/>
    <w:rsid w:val="00C64DFB"/>
    <w:rsid w:val="00C71081"/>
    <w:rsid w:val="00C745FD"/>
    <w:rsid w:val="00C82766"/>
    <w:rsid w:val="00C84AB7"/>
    <w:rsid w:val="00C90290"/>
    <w:rsid w:val="00CA2EA3"/>
    <w:rsid w:val="00CA3599"/>
    <w:rsid w:val="00CA512B"/>
    <w:rsid w:val="00CB0F4A"/>
    <w:rsid w:val="00CC1E59"/>
    <w:rsid w:val="00CC2F1C"/>
    <w:rsid w:val="00CC45BA"/>
    <w:rsid w:val="00CC5840"/>
    <w:rsid w:val="00CD7E21"/>
    <w:rsid w:val="00CE10C4"/>
    <w:rsid w:val="00CE3516"/>
    <w:rsid w:val="00CF1902"/>
    <w:rsid w:val="00CF5635"/>
    <w:rsid w:val="00D01A1A"/>
    <w:rsid w:val="00D0449C"/>
    <w:rsid w:val="00D05CAF"/>
    <w:rsid w:val="00D10D1E"/>
    <w:rsid w:val="00D17342"/>
    <w:rsid w:val="00D2351D"/>
    <w:rsid w:val="00D2415A"/>
    <w:rsid w:val="00D248C7"/>
    <w:rsid w:val="00D25A3B"/>
    <w:rsid w:val="00D25ECD"/>
    <w:rsid w:val="00D2609B"/>
    <w:rsid w:val="00D27B62"/>
    <w:rsid w:val="00D34B41"/>
    <w:rsid w:val="00D36BE6"/>
    <w:rsid w:val="00D36D88"/>
    <w:rsid w:val="00D36E98"/>
    <w:rsid w:val="00D42C20"/>
    <w:rsid w:val="00D43AE7"/>
    <w:rsid w:val="00D441AF"/>
    <w:rsid w:val="00D445A8"/>
    <w:rsid w:val="00D459D5"/>
    <w:rsid w:val="00D4778D"/>
    <w:rsid w:val="00D477CB"/>
    <w:rsid w:val="00D47F70"/>
    <w:rsid w:val="00D53836"/>
    <w:rsid w:val="00D618D4"/>
    <w:rsid w:val="00D7169E"/>
    <w:rsid w:val="00D75625"/>
    <w:rsid w:val="00D84275"/>
    <w:rsid w:val="00D855DF"/>
    <w:rsid w:val="00D859D2"/>
    <w:rsid w:val="00D901E7"/>
    <w:rsid w:val="00DA05FE"/>
    <w:rsid w:val="00DA298F"/>
    <w:rsid w:val="00DA48FD"/>
    <w:rsid w:val="00DA6A50"/>
    <w:rsid w:val="00DA7B38"/>
    <w:rsid w:val="00DB02A1"/>
    <w:rsid w:val="00DB069B"/>
    <w:rsid w:val="00DB348E"/>
    <w:rsid w:val="00DC2E26"/>
    <w:rsid w:val="00DC4724"/>
    <w:rsid w:val="00DC5020"/>
    <w:rsid w:val="00DD23FB"/>
    <w:rsid w:val="00DD4535"/>
    <w:rsid w:val="00DD68AB"/>
    <w:rsid w:val="00DE16DB"/>
    <w:rsid w:val="00DE472A"/>
    <w:rsid w:val="00DE6D5D"/>
    <w:rsid w:val="00DF0F73"/>
    <w:rsid w:val="00DF353B"/>
    <w:rsid w:val="00DF77A2"/>
    <w:rsid w:val="00E02238"/>
    <w:rsid w:val="00E0440A"/>
    <w:rsid w:val="00E04767"/>
    <w:rsid w:val="00E04BBA"/>
    <w:rsid w:val="00E10804"/>
    <w:rsid w:val="00E209DB"/>
    <w:rsid w:val="00E20A3A"/>
    <w:rsid w:val="00E212E9"/>
    <w:rsid w:val="00E21422"/>
    <w:rsid w:val="00E23323"/>
    <w:rsid w:val="00E24764"/>
    <w:rsid w:val="00E2736A"/>
    <w:rsid w:val="00E277E2"/>
    <w:rsid w:val="00E35B96"/>
    <w:rsid w:val="00E35D23"/>
    <w:rsid w:val="00E36035"/>
    <w:rsid w:val="00E41C6F"/>
    <w:rsid w:val="00E43689"/>
    <w:rsid w:val="00E43755"/>
    <w:rsid w:val="00E460BF"/>
    <w:rsid w:val="00E46E31"/>
    <w:rsid w:val="00E47E73"/>
    <w:rsid w:val="00E52567"/>
    <w:rsid w:val="00E53F10"/>
    <w:rsid w:val="00E545BA"/>
    <w:rsid w:val="00E57398"/>
    <w:rsid w:val="00E608AB"/>
    <w:rsid w:val="00E666E6"/>
    <w:rsid w:val="00E67242"/>
    <w:rsid w:val="00E703DB"/>
    <w:rsid w:val="00E7456E"/>
    <w:rsid w:val="00E75ADA"/>
    <w:rsid w:val="00E763BF"/>
    <w:rsid w:val="00E84FAB"/>
    <w:rsid w:val="00E862A8"/>
    <w:rsid w:val="00E90BDA"/>
    <w:rsid w:val="00EA4758"/>
    <w:rsid w:val="00EA5D1F"/>
    <w:rsid w:val="00EA6454"/>
    <w:rsid w:val="00EC0735"/>
    <w:rsid w:val="00EC25BC"/>
    <w:rsid w:val="00EC5F83"/>
    <w:rsid w:val="00ED6CF5"/>
    <w:rsid w:val="00EE0949"/>
    <w:rsid w:val="00EE3582"/>
    <w:rsid w:val="00EE3C78"/>
    <w:rsid w:val="00EE6393"/>
    <w:rsid w:val="00EF05E2"/>
    <w:rsid w:val="00EF12B5"/>
    <w:rsid w:val="00EF14B7"/>
    <w:rsid w:val="00EF6ABF"/>
    <w:rsid w:val="00F00379"/>
    <w:rsid w:val="00F023C6"/>
    <w:rsid w:val="00F02E0C"/>
    <w:rsid w:val="00F05C02"/>
    <w:rsid w:val="00F113FA"/>
    <w:rsid w:val="00F127E0"/>
    <w:rsid w:val="00F12D0A"/>
    <w:rsid w:val="00F1380F"/>
    <w:rsid w:val="00F1619D"/>
    <w:rsid w:val="00F26621"/>
    <w:rsid w:val="00F272B8"/>
    <w:rsid w:val="00F33D4D"/>
    <w:rsid w:val="00F34EB8"/>
    <w:rsid w:val="00F35056"/>
    <w:rsid w:val="00F46427"/>
    <w:rsid w:val="00F65080"/>
    <w:rsid w:val="00F73AFE"/>
    <w:rsid w:val="00F756E9"/>
    <w:rsid w:val="00F75998"/>
    <w:rsid w:val="00F77006"/>
    <w:rsid w:val="00F80ACF"/>
    <w:rsid w:val="00F855DA"/>
    <w:rsid w:val="00F85697"/>
    <w:rsid w:val="00F96AF2"/>
    <w:rsid w:val="00F96D5E"/>
    <w:rsid w:val="00FA39F0"/>
    <w:rsid w:val="00FB4266"/>
    <w:rsid w:val="00FB4946"/>
    <w:rsid w:val="00FB5CEE"/>
    <w:rsid w:val="00FC6D3A"/>
    <w:rsid w:val="00FD01C4"/>
    <w:rsid w:val="00FD15E2"/>
    <w:rsid w:val="00FD3189"/>
    <w:rsid w:val="00FD3336"/>
    <w:rsid w:val="00FD4409"/>
    <w:rsid w:val="00FE25E2"/>
    <w:rsid w:val="00FE5A05"/>
    <w:rsid w:val="00FF02D6"/>
    <w:rsid w:val="00FF4F09"/>
    <w:rsid w:val="01E66426"/>
    <w:rsid w:val="061C7EF3"/>
    <w:rsid w:val="12A75922"/>
    <w:rsid w:val="19463006"/>
    <w:rsid w:val="1D72568A"/>
    <w:rsid w:val="1D743A8B"/>
    <w:rsid w:val="1FE81C95"/>
    <w:rsid w:val="28BE2BF8"/>
    <w:rsid w:val="2B0A22F8"/>
    <w:rsid w:val="2D206871"/>
    <w:rsid w:val="2D216B1C"/>
    <w:rsid w:val="2DCB0CD0"/>
    <w:rsid w:val="34684CDE"/>
    <w:rsid w:val="38454FBB"/>
    <w:rsid w:val="38E57E1D"/>
    <w:rsid w:val="44D31A40"/>
    <w:rsid w:val="496C39FA"/>
    <w:rsid w:val="4B6F125E"/>
    <w:rsid w:val="5DAC45BF"/>
    <w:rsid w:val="5FE75694"/>
    <w:rsid w:val="62104EDF"/>
    <w:rsid w:val="64A51813"/>
    <w:rsid w:val="687B6A71"/>
    <w:rsid w:val="6AB9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1672</Words>
  <Characters>1917</Characters>
  <Lines>11</Lines>
  <Paragraphs>3</Paragraphs>
  <TotalTime>14</TotalTime>
  <ScaleCrop>false</ScaleCrop>
  <LinksUpToDate>false</LinksUpToDate>
  <CharactersWithSpaces>1962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2015-03-09T07:34:00Z</dcterms:created>
  <dc:creator>微软用户</dc:creator>
  <cp:lastModifiedBy>未来18123842792</cp:lastModifiedBy>
  <cp:lastPrinted>2019-09-18T01:48:00Z</cp:lastPrinted>
  <dcterms:modified xsi:type="dcterms:W3CDTF">2023-03-22T02:33:35Z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7D231AACB3F947B1872C0A22AF1F4870</vt:lpwstr>
  </property>
</Properties>
</file>